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B29B" w14:textId="77777777" w:rsidR="00E93B89" w:rsidRDefault="00E93B89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</w:t>
      </w:r>
      <w:r w:rsidR="003B10D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                                                                                      1</w:t>
      </w:r>
      <w:r w:rsidR="003B10D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5. 2020</w:t>
      </w:r>
    </w:p>
    <w:p w14:paraId="3CADDA05" w14:textId="77777777" w:rsidR="003B10DC" w:rsidRDefault="00DE738E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Dobrý den, milí žáci, dnes v</w:t>
      </w:r>
      <w:r w:rsidR="00E93B89">
        <w:rPr>
          <w:b/>
          <w:sz w:val="32"/>
          <w:szCs w:val="32"/>
        </w:rPr>
        <w:t xml:space="preserve">ás čeká </w:t>
      </w:r>
      <w:r w:rsidR="003B10DC">
        <w:rPr>
          <w:b/>
          <w:sz w:val="32"/>
          <w:szCs w:val="32"/>
        </w:rPr>
        <w:t>nová látka. Podíváme se, jak se dá matematická závislost – nepřímá úměrnost</w:t>
      </w:r>
      <w:r w:rsidR="00A712E6">
        <w:rPr>
          <w:b/>
          <w:sz w:val="32"/>
          <w:szCs w:val="32"/>
        </w:rPr>
        <w:t>,</w:t>
      </w:r>
      <w:r w:rsidR="003B10DC">
        <w:rPr>
          <w:b/>
          <w:sz w:val="32"/>
          <w:szCs w:val="32"/>
        </w:rPr>
        <w:t xml:space="preserve"> znázornit graficky.</w:t>
      </w:r>
    </w:p>
    <w:p w14:paraId="7491D95D" w14:textId="77777777" w:rsidR="00A712E6" w:rsidRDefault="00A712E6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Nejprve si do sešitu napište nové téma a dnešní datum. Tedy…</w:t>
      </w:r>
    </w:p>
    <w:p w14:paraId="1A4CC60A" w14:textId="77777777" w:rsidR="00A712E6" w:rsidRDefault="00A712E6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Téma: Graf nepřímé úměrnosti                                               18. 5. 2020                        </w:t>
      </w:r>
    </w:p>
    <w:p w14:paraId="0E562DDA" w14:textId="77777777" w:rsidR="00A712E6" w:rsidRDefault="003B10DC" w:rsidP="00E93B89">
      <w:pPr>
        <w:rPr>
          <w:b/>
          <w:sz w:val="32"/>
          <w:szCs w:val="32"/>
        </w:rPr>
      </w:pPr>
      <w:r w:rsidRPr="00A712E6">
        <w:rPr>
          <w:bCs/>
          <w:sz w:val="28"/>
          <w:szCs w:val="28"/>
        </w:rPr>
        <w:t>S nepřímou úměrností už jsme se seznámili. Umíme počítat neznámou hodnotu pomocí trojčlenky. Pro vysvětlení grafické závislosti nejprve prostudujte z učebnice na str.</w:t>
      </w:r>
      <w:r w:rsidR="00265CB3">
        <w:rPr>
          <w:bCs/>
          <w:sz w:val="28"/>
          <w:szCs w:val="28"/>
        </w:rPr>
        <w:t xml:space="preserve"> </w:t>
      </w:r>
      <w:r w:rsidRPr="00A712E6">
        <w:rPr>
          <w:bCs/>
          <w:sz w:val="28"/>
          <w:szCs w:val="28"/>
        </w:rPr>
        <w:t xml:space="preserve">45 vzorový příklad s tabulkou. Zjistili jste, že když vynásobíte čísla v tabulce pod sebou (tedy </w:t>
      </w:r>
      <w:proofErr w:type="spellStart"/>
      <w:r w:rsidRPr="00A712E6">
        <w:rPr>
          <w:bCs/>
          <w:sz w:val="28"/>
          <w:szCs w:val="28"/>
        </w:rPr>
        <w:t>x.y</w:t>
      </w:r>
      <w:proofErr w:type="spellEnd"/>
      <w:r w:rsidRPr="00A712E6">
        <w:rPr>
          <w:bCs/>
          <w:sz w:val="28"/>
          <w:szCs w:val="28"/>
        </w:rPr>
        <w:t>), dostanete vždy stejný výsledek. Číslo 18. Jestliže tedy platí</w:t>
      </w:r>
      <w:r>
        <w:rPr>
          <w:b/>
          <w:sz w:val="32"/>
          <w:szCs w:val="32"/>
        </w:rPr>
        <w:t xml:space="preserve"> </w:t>
      </w:r>
      <w:proofErr w:type="gramStart"/>
      <w:r w:rsidRPr="00A712E6">
        <w:rPr>
          <w:b/>
          <w:color w:val="00B050"/>
          <w:sz w:val="32"/>
          <w:szCs w:val="32"/>
        </w:rPr>
        <w:t>x .</w:t>
      </w:r>
      <w:proofErr w:type="gramEnd"/>
      <w:r w:rsidRPr="00A712E6">
        <w:rPr>
          <w:b/>
          <w:color w:val="00B050"/>
          <w:sz w:val="32"/>
          <w:szCs w:val="32"/>
        </w:rPr>
        <w:t xml:space="preserve"> y</w:t>
      </w:r>
      <w:r w:rsidRPr="003B10DC">
        <w:rPr>
          <w:b/>
          <w:color w:val="FF0000"/>
          <w:sz w:val="32"/>
          <w:szCs w:val="32"/>
        </w:rPr>
        <w:t xml:space="preserve"> </w:t>
      </w:r>
      <w:r w:rsidRPr="00A712E6">
        <w:rPr>
          <w:b/>
          <w:sz w:val="32"/>
          <w:szCs w:val="32"/>
        </w:rPr>
        <w:t>=</w:t>
      </w:r>
      <w:r w:rsidRPr="003B10DC">
        <w:rPr>
          <w:b/>
          <w:color w:val="FF0000"/>
          <w:sz w:val="32"/>
          <w:szCs w:val="32"/>
        </w:rPr>
        <w:t xml:space="preserve"> 18</w:t>
      </w:r>
      <w:r>
        <w:rPr>
          <w:b/>
          <w:sz w:val="32"/>
          <w:szCs w:val="32"/>
        </w:rPr>
        <w:t xml:space="preserve">, </w:t>
      </w:r>
    </w:p>
    <w:p w14:paraId="1B29AADC" w14:textId="77777777" w:rsidR="00A712E6" w:rsidRDefault="003B10DC" w:rsidP="00E93B89">
      <w:pPr>
        <w:rPr>
          <w:rFonts w:eastAsiaTheme="minorEastAsia"/>
          <w:b/>
          <w:sz w:val="36"/>
          <w:szCs w:val="36"/>
        </w:rPr>
      </w:pPr>
      <w:r>
        <w:rPr>
          <w:b/>
          <w:sz w:val="32"/>
          <w:szCs w:val="32"/>
        </w:rPr>
        <w:t>pak dostáváme</w:t>
      </w:r>
      <w:r w:rsidR="00A712E6">
        <w:rPr>
          <w:b/>
          <w:sz w:val="32"/>
          <w:szCs w:val="32"/>
        </w:rPr>
        <w:t xml:space="preserve"> po úpravě</w:t>
      </w:r>
      <w:r>
        <w:rPr>
          <w:b/>
          <w:sz w:val="32"/>
          <w:szCs w:val="32"/>
        </w:rPr>
        <w:t xml:space="preserve"> </w:t>
      </w:r>
      <w:r w:rsidRPr="00A712E6">
        <w:rPr>
          <w:b/>
          <w:color w:val="00B050"/>
          <w:sz w:val="32"/>
          <w:szCs w:val="32"/>
        </w:rPr>
        <w:t>y</w:t>
      </w:r>
      <w:r w:rsidRPr="00A712E6">
        <w:rPr>
          <w:b/>
          <w:color w:val="FF0000"/>
          <w:sz w:val="32"/>
          <w:szCs w:val="32"/>
        </w:rPr>
        <w:t xml:space="preserve"> </w:t>
      </w:r>
      <w:r w:rsidRPr="00A712E6">
        <w:rPr>
          <w:b/>
          <w:sz w:val="32"/>
          <w:szCs w:val="32"/>
        </w:rPr>
        <w:t>=</w:t>
      </w:r>
      <w:r w:rsidRPr="00A712E6">
        <w:rPr>
          <w:b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B050"/>
                <w:sz w:val="36"/>
                <w:szCs w:val="36"/>
              </w:rPr>
              <m:t>x</m:t>
            </m:r>
          </m:den>
        </m:f>
      </m:oMath>
      <w:r w:rsidR="00A712E6">
        <w:rPr>
          <w:rFonts w:eastAsiaTheme="minorEastAsia"/>
          <w:b/>
          <w:sz w:val="36"/>
          <w:szCs w:val="36"/>
        </w:rPr>
        <w:t xml:space="preserve"> </w:t>
      </w:r>
      <w:r w:rsidR="00A712E6" w:rsidRPr="00A712E6">
        <w:rPr>
          <w:rFonts w:eastAsiaTheme="minorEastAsia"/>
          <w:b/>
          <w:sz w:val="32"/>
          <w:szCs w:val="32"/>
        </w:rPr>
        <w:t>(vzorec, který vyjadřuje tuto závislost)</w:t>
      </w:r>
      <w:r w:rsidR="00A712E6">
        <w:rPr>
          <w:rFonts w:eastAsiaTheme="minorEastAsia"/>
          <w:b/>
          <w:sz w:val="32"/>
          <w:szCs w:val="32"/>
        </w:rPr>
        <w:t>.</w:t>
      </w:r>
    </w:p>
    <w:p w14:paraId="288C8946" w14:textId="77777777" w:rsidR="00265CB3" w:rsidRDefault="00A712E6" w:rsidP="00E93B89">
      <w:pPr>
        <w:rPr>
          <w:rFonts w:eastAsiaTheme="minorEastAsia"/>
          <w:bCs/>
          <w:sz w:val="28"/>
          <w:szCs w:val="28"/>
        </w:rPr>
      </w:pPr>
      <w:r w:rsidRPr="00A712E6">
        <w:rPr>
          <w:rFonts w:eastAsiaTheme="minorEastAsia"/>
          <w:bCs/>
          <w:sz w:val="28"/>
          <w:szCs w:val="28"/>
        </w:rPr>
        <w:t xml:space="preserve">Číslo </w:t>
      </w:r>
      <w:r w:rsidRPr="00A712E6">
        <w:rPr>
          <w:rFonts w:eastAsiaTheme="minorEastAsia"/>
          <w:bCs/>
          <w:color w:val="FF0000"/>
          <w:sz w:val="28"/>
          <w:szCs w:val="28"/>
        </w:rPr>
        <w:t xml:space="preserve">18 </w:t>
      </w:r>
      <w:r w:rsidRPr="00A712E6">
        <w:rPr>
          <w:rFonts w:eastAsiaTheme="minorEastAsia"/>
          <w:bCs/>
          <w:sz w:val="28"/>
          <w:szCs w:val="28"/>
        </w:rPr>
        <w:t xml:space="preserve">(ve vzorci čitatel) </w:t>
      </w:r>
      <w:r>
        <w:rPr>
          <w:rFonts w:eastAsiaTheme="minorEastAsia"/>
          <w:bCs/>
          <w:sz w:val="28"/>
          <w:szCs w:val="28"/>
        </w:rPr>
        <w:t xml:space="preserve">se nazývá </w:t>
      </w:r>
      <w:r w:rsidRPr="00A712E6">
        <w:rPr>
          <w:rFonts w:eastAsiaTheme="minorEastAsia"/>
          <w:bCs/>
          <w:color w:val="FF0000"/>
          <w:sz w:val="28"/>
          <w:szCs w:val="28"/>
        </w:rPr>
        <w:t>koeficient nepřímé úměrnosti</w:t>
      </w:r>
      <w:r>
        <w:rPr>
          <w:rFonts w:eastAsiaTheme="minorEastAsia"/>
          <w:bCs/>
          <w:sz w:val="28"/>
          <w:szCs w:val="28"/>
        </w:rPr>
        <w:t>.</w:t>
      </w:r>
      <w:r w:rsidR="00265CB3">
        <w:rPr>
          <w:rFonts w:eastAsiaTheme="minorEastAsia"/>
          <w:bCs/>
          <w:sz w:val="28"/>
          <w:szCs w:val="28"/>
        </w:rPr>
        <w:t xml:space="preserve"> (Je to číslo kladné). </w:t>
      </w:r>
    </w:p>
    <w:p w14:paraId="327B039E" w14:textId="77777777" w:rsidR="00E93B89" w:rsidRDefault="00265CB3" w:rsidP="00E93B89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Doufám, že jste pochopili, jak se z tabulky hodnot tento koeficient vypočítá… My ale budeme </w:t>
      </w:r>
      <w:r w:rsidR="00C675B1">
        <w:rPr>
          <w:rFonts w:eastAsiaTheme="minorEastAsia"/>
          <w:bCs/>
          <w:sz w:val="28"/>
          <w:szCs w:val="28"/>
        </w:rPr>
        <w:t xml:space="preserve">někdy </w:t>
      </w:r>
      <w:r>
        <w:rPr>
          <w:rFonts w:eastAsiaTheme="minorEastAsia"/>
          <w:bCs/>
          <w:sz w:val="28"/>
          <w:szCs w:val="28"/>
        </w:rPr>
        <w:t>postupovat opačně</w:t>
      </w:r>
      <w:r w:rsidR="00C675B1">
        <w:rPr>
          <w:rFonts w:eastAsiaTheme="minorEastAsia"/>
          <w:bCs/>
          <w:sz w:val="28"/>
          <w:szCs w:val="28"/>
        </w:rPr>
        <w:t xml:space="preserve"> (Str. 47/3)</w:t>
      </w:r>
      <w:r>
        <w:rPr>
          <w:rFonts w:eastAsiaTheme="minorEastAsia"/>
          <w:bCs/>
          <w:sz w:val="28"/>
          <w:szCs w:val="28"/>
        </w:rPr>
        <w:t>. Podle zadaného vzorce naopak druhý řádek tabulky doplníme. Nyní si do sešitu opište ze str. 47 vše, co je uvedeno v rámečku, včetně grafů…</w:t>
      </w:r>
    </w:p>
    <w:p w14:paraId="34469F4A" w14:textId="77777777" w:rsidR="00265CB3" w:rsidRDefault="00265CB3" w:rsidP="00E93B89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8"/>
          <w:szCs w:val="28"/>
        </w:rPr>
        <w:t xml:space="preserve">Dozvěděli jste se, že všechny body </w:t>
      </w:r>
      <w:r w:rsidR="002E3F47">
        <w:rPr>
          <w:rFonts w:eastAsiaTheme="minorEastAsia"/>
          <w:bCs/>
          <w:sz w:val="28"/>
          <w:szCs w:val="28"/>
        </w:rPr>
        <w:t xml:space="preserve">leží na křivce, která se nazývá </w:t>
      </w:r>
      <w:r w:rsidR="002E3F47" w:rsidRPr="002E3F47">
        <w:rPr>
          <w:rFonts w:eastAsiaTheme="minorEastAsia"/>
          <w:bCs/>
          <w:color w:val="FF0000"/>
          <w:sz w:val="28"/>
          <w:szCs w:val="28"/>
        </w:rPr>
        <w:t>hyperbola</w:t>
      </w:r>
      <w:r w:rsidR="002E3F47">
        <w:rPr>
          <w:rFonts w:eastAsiaTheme="minorEastAsia"/>
          <w:bCs/>
          <w:sz w:val="28"/>
          <w:szCs w:val="28"/>
        </w:rPr>
        <w:t xml:space="preserve">. </w:t>
      </w:r>
      <w:r w:rsidR="002E3F47" w:rsidRPr="002E3F47">
        <w:rPr>
          <w:rFonts w:eastAsiaTheme="minorEastAsia"/>
          <w:bCs/>
          <w:sz w:val="24"/>
          <w:szCs w:val="24"/>
        </w:rPr>
        <w:t>(To je asi pro vás nové slovo).</w:t>
      </w:r>
      <w:r w:rsidR="002E3F47">
        <w:rPr>
          <w:rFonts w:eastAsiaTheme="minorEastAsia"/>
          <w:bCs/>
          <w:sz w:val="28"/>
          <w:szCs w:val="28"/>
        </w:rPr>
        <w:t xml:space="preserve"> </w:t>
      </w:r>
      <w:r w:rsidR="002E3F47" w:rsidRPr="002E3F47">
        <w:rPr>
          <w:rFonts w:eastAsiaTheme="minorEastAsia"/>
          <w:bCs/>
          <w:sz w:val="24"/>
          <w:szCs w:val="24"/>
        </w:rPr>
        <w:t xml:space="preserve">Podrobně se budeme nepřímou úměrností zabývat v 9. třídě, až budeme probírat funkce. </w:t>
      </w:r>
    </w:p>
    <w:p w14:paraId="14599A06" w14:textId="77777777" w:rsidR="002E3F47" w:rsidRPr="002E3F47" w:rsidRDefault="002E3F47" w:rsidP="00E93B89">
      <w:pPr>
        <w:rPr>
          <w:rFonts w:eastAsiaTheme="minorEastAsia"/>
          <w:b/>
          <w:sz w:val="24"/>
          <w:szCs w:val="24"/>
        </w:rPr>
      </w:pPr>
      <w:r w:rsidRPr="002E3F47">
        <w:rPr>
          <w:rFonts w:eastAsiaTheme="minorEastAsia"/>
          <w:b/>
          <w:sz w:val="24"/>
          <w:szCs w:val="24"/>
        </w:rPr>
        <w:t>Nyní si do sešitu opište tuto tabulku</w:t>
      </w:r>
      <w:r w:rsidR="003D7634">
        <w:rPr>
          <w:rFonts w:eastAsiaTheme="minorEastAsia"/>
          <w:b/>
          <w:sz w:val="24"/>
          <w:szCs w:val="24"/>
        </w:rPr>
        <w:t xml:space="preserve"> a cel</w:t>
      </w:r>
      <w:r w:rsidR="00C675B1">
        <w:rPr>
          <w:rFonts w:eastAsiaTheme="minorEastAsia"/>
          <w:b/>
          <w:sz w:val="24"/>
          <w:szCs w:val="24"/>
        </w:rPr>
        <w:t>ý</w:t>
      </w:r>
      <w:r w:rsidR="003D7634">
        <w:rPr>
          <w:rFonts w:eastAsiaTheme="minorEastAsia"/>
          <w:b/>
          <w:sz w:val="24"/>
          <w:szCs w:val="24"/>
        </w:rPr>
        <w:t xml:space="preserve"> postup výkladu</w:t>
      </w:r>
      <w:r w:rsidRPr="002E3F47">
        <w:rPr>
          <w:rFonts w:eastAsiaTheme="minorEastAsia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</w:tblGrid>
      <w:tr w:rsidR="002E3F47" w14:paraId="228DA229" w14:textId="77777777" w:rsidTr="00CB33EA">
        <w:trPr>
          <w:trHeight w:val="523"/>
        </w:trPr>
        <w:tc>
          <w:tcPr>
            <w:tcW w:w="1026" w:type="dxa"/>
          </w:tcPr>
          <w:p w14:paraId="4C769E3D" w14:textId="77777777" w:rsidR="002E3F47" w:rsidRDefault="002E3F47" w:rsidP="00E93B89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X</w:t>
            </w:r>
          </w:p>
        </w:tc>
        <w:tc>
          <w:tcPr>
            <w:tcW w:w="1026" w:type="dxa"/>
          </w:tcPr>
          <w:p w14:paraId="7DA15DA0" w14:textId="77777777" w:rsidR="002E3F47" w:rsidRPr="00C04B7D" w:rsidRDefault="002E3F47" w:rsidP="00E93B89">
            <w:pPr>
              <w:rPr>
                <w:rFonts w:eastAsiaTheme="minorEastAsia"/>
                <w:b/>
                <w:color w:val="76923C" w:themeColor="accent3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14:paraId="3291D0AA" w14:textId="77777777" w:rsidR="002E3F47" w:rsidRPr="00C04B7D" w:rsidRDefault="002E3F47" w:rsidP="00E93B89">
            <w:pPr>
              <w:rPr>
                <w:rFonts w:eastAsiaTheme="minorEastAsia"/>
                <w:b/>
                <w:color w:val="E36C0A" w:themeColor="accent6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14:paraId="1EFEE83F" w14:textId="77777777" w:rsidR="002E3F47" w:rsidRPr="00C04B7D" w:rsidRDefault="002E3F47" w:rsidP="00E93B89">
            <w:pPr>
              <w:rPr>
                <w:rFonts w:eastAsiaTheme="minorEastAsia"/>
                <w:b/>
                <w:color w:val="0070C0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34206E3D" w14:textId="77777777" w:rsidR="002E3F47" w:rsidRPr="00C04B7D" w:rsidRDefault="002E3F47" w:rsidP="00E93B89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14:paraId="5B31DA39" w14:textId="77777777" w:rsidR="002E3F47" w:rsidRPr="00C04B7D" w:rsidRDefault="002E3F47" w:rsidP="00E93B89">
            <w:pPr>
              <w:rPr>
                <w:rFonts w:eastAsiaTheme="minorEastAsia"/>
                <w:b/>
                <w:color w:val="5F497A" w:themeColor="accent4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5F497A" w:themeColor="accent4" w:themeShade="BF"/>
                <w:sz w:val="24"/>
                <w:szCs w:val="24"/>
              </w:rPr>
              <w:t>6</w:t>
            </w:r>
          </w:p>
        </w:tc>
      </w:tr>
      <w:tr w:rsidR="002E3F47" w14:paraId="05806DFA" w14:textId="77777777" w:rsidTr="00CB33EA">
        <w:trPr>
          <w:trHeight w:val="507"/>
        </w:trPr>
        <w:tc>
          <w:tcPr>
            <w:tcW w:w="1026" w:type="dxa"/>
          </w:tcPr>
          <w:p w14:paraId="2E92D67D" w14:textId="77777777" w:rsidR="002E3F47" w:rsidRDefault="002E3F47" w:rsidP="00E93B89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y</w:t>
            </w:r>
          </w:p>
        </w:tc>
        <w:tc>
          <w:tcPr>
            <w:tcW w:w="1026" w:type="dxa"/>
          </w:tcPr>
          <w:p w14:paraId="523B39D9" w14:textId="77777777" w:rsidR="002E3F47" w:rsidRPr="00C04B7D" w:rsidRDefault="002E3F47" w:rsidP="00E93B89">
            <w:pPr>
              <w:rPr>
                <w:rFonts w:eastAsiaTheme="minorEastAsia"/>
                <w:b/>
                <w:color w:val="76923C" w:themeColor="accent3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76923C" w:themeColor="accent3" w:themeShade="BF"/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14:paraId="45271BC3" w14:textId="77777777" w:rsidR="002E3F47" w:rsidRPr="00C04B7D" w:rsidRDefault="002E3F47" w:rsidP="00E93B89">
            <w:pPr>
              <w:rPr>
                <w:rFonts w:eastAsiaTheme="minorEastAsia"/>
                <w:b/>
                <w:color w:val="E36C0A" w:themeColor="accent6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14:paraId="0860F131" w14:textId="77777777" w:rsidR="002E3F47" w:rsidRPr="00C04B7D" w:rsidRDefault="002E3F47" w:rsidP="00E93B89">
            <w:pPr>
              <w:rPr>
                <w:rFonts w:eastAsiaTheme="minorEastAsia"/>
                <w:b/>
                <w:color w:val="0070C0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14:paraId="0A11A71E" w14:textId="77777777" w:rsidR="002E3F47" w:rsidRPr="00C04B7D" w:rsidRDefault="002E3F47" w:rsidP="00E93B89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6244D3DB" w14:textId="77777777" w:rsidR="002E3F47" w:rsidRPr="00C04B7D" w:rsidRDefault="002E3F47" w:rsidP="00E93B89">
            <w:pPr>
              <w:rPr>
                <w:rFonts w:eastAsiaTheme="minorEastAsia"/>
                <w:b/>
                <w:color w:val="5F497A" w:themeColor="accent4" w:themeShade="BF"/>
                <w:sz w:val="24"/>
                <w:szCs w:val="24"/>
              </w:rPr>
            </w:pPr>
            <w:r w:rsidRPr="00C04B7D">
              <w:rPr>
                <w:rFonts w:eastAsiaTheme="minorEastAsia"/>
                <w:b/>
                <w:color w:val="5F497A" w:themeColor="accent4" w:themeShade="BF"/>
                <w:sz w:val="24"/>
                <w:szCs w:val="24"/>
              </w:rPr>
              <w:t>2</w:t>
            </w:r>
          </w:p>
        </w:tc>
      </w:tr>
    </w:tbl>
    <w:p w14:paraId="2B07B523" w14:textId="77777777" w:rsidR="002E3F47" w:rsidRDefault="0086317E" w:rsidP="00E93B89">
      <w:pPr>
        <w:rPr>
          <w:rFonts w:eastAsiaTheme="minorEastAsia"/>
          <w:b/>
          <w:sz w:val="24"/>
          <w:szCs w:val="24"/>
        </w:rPr>
      </w:pPr>
      <w:r w:rsidRPr="0086317E">
        <w:rPr>
          <w:rFonts w:eastAsiaTheme="minorEastAsia"/>
          <w:b/>
          <w:sz w:val="24"/>
          <w:szCs w:val="24"/>
        </w:rPr>
        <w:t>Ú</w:t>
      </w:r>
      <w:r w:rsidR="002E3F47" w:rsidRPr="0086317E">
        <w:rPr>
          <w:rFonts w:eastAsiaTheme="minorEastAsia"/>
          <w:b/>
          <w:sz w:val="24"/>
          <w:szCs w:val="24"/>
        </w:rPr>
        <w:t>kol</w:t>
      </w:r>
      <w:r>
        <w:rPr>
          <w:rFonts w:eastAsiaTheme="minorEastAsia"/>
          <w:b/>
          <w:sz w:val="24"/>
          <w:szCs w:val="24"/>
        </w:rPr>
        <w:t>: a) urči koeficient nepřímé úměrnosti</w:t>
      </w:r>
    </w:p>
    <w:p w14:paraId="61BCC4B9" w14:textId="77777777" w:rsidR="0086317E" w:rsidRDefault="0086317E" w:rsidP="00E93B8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b) napiš vzorec nepřímé úměrnosti</w:t>
      </w:r>
    </w:p>
    <w:p w14:paraId="21D3D236" w14:textId="77777777" w:rsidR="0086317E" w:rsidRDefault="0086317E" w:rsidP="00E93B8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c) sestroj graf nepřímé úměrnosti</w:t>
      </w:r>
    </w:p>
    <w:p w14:paraId="563435C3" w14:textId="77777777" w:rsidR="0086317E" w:rsidRDefault="0086317E" w:rsidP="00E93B89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Postup: a) pod sebou vynásobíme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x.y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      ….zjistili jste, že vám stále vychází 12. Koeficient </w:t>
      </w:r>
      <w:r w:rsidRPr="0086317E">
        <w:rPr>
          <w:rFonts w:eastAsiaTheme="minorEastAsia"/>
          <w:b/>
          <w:color w:val="FF0000"/>
          <w:sz w:val="24"/>
          <w:szCs w:val="24"/>
        </w:rPr>
        <w:t>k = 12</w:t>
      </w:r>
    </w:p>
    <w:p w14:paraId="2BFF5302" w14:textId="77777777" w:rsidR="0086317E" w:rsidRDefault="0086317E" w:rsidP="00E93B89">
      <w:pPr>
        <w:rPr>
          <w:rFonts w:eastAsiaTheme="minorEastAsia"/>
          <w:b/>
          <w:sz w:val="24"/>
          <w:szCs w:val="24"/>
        </w:rPr>
      </w:pPr>
      <w:r w:rsidRPr="0086317E">
        <w:rPr>
          <w:rFonts w:eastAsiaTheme="minorEastAsia"/>
          <w:b/>
          <w:sz w:val="24"/>
          <w:szCs w:val="24"/>
        </w:rPr>
        <w:t xml:space="preserve">               b)</w:t>
      </w:r>
      <w:r>
        <w:rPr>
          <w:rFonts w:eastAsiaTheme="minorEastAsia"/>
          <w:b/>
          <w:sz w:val="24"/>
          <w:szCs w:val="24"/>
        </w:rPr>
        <w:t xml:space="preserve"> číslo 12 dosadíme a máme vzorec: </w:t>
      </w:r>
      <w:r w:rsidRPr="00A712E6">
        <w:rPr>
          <w:b/>
          <w:color w:val="00B050"/>
          <w:sz w:val="32"/>
          <w:szCs w:val="32"/>
        </w:rPr>
        <w:t>y</w:t>
      </w:r>
      <w:r w:rsidRPr="00A712E6">
        <w:rPr>
          <w:b/>
          <w:color w:val="FF0000"/>
          <w:sz w:val="32"/>
          <w:szCs w:val="32"/>
        </w:rPr>
        <w:t xml:space="preserve"> </w:t>
      </w:r>
      <w:r w:rsidRPr="00A712E6">
        <w:rPr>
          <w:b/>
          <w:sz w:val="32"/>
          <w:szCs w:val="32"/>
        </w:rPr>
        <w:t>=</w:t>
      </w:r>
      <w:r w:rsidRPr="00A712E6">
        <w:rPr>
          <w:b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00B050"/>
                <w:sz w:val="36"/>
                <w:szCs w:val="36"/>
              </w:rPr>
              <m:t>x</m:t>
            </m:r>
          </m:den>
        </m:f>
      </m:oMath>
      <w:r>
        <w:rPr>
          <w:rFonts w:eastAsiaTheme="minorEastAsia"/>
          <w:b/>
          <w:color w:val="FF0000"/>
          <w:sz w:val="36"/>
          <w:szCs w:val="36"/>
        </w:rPr>
        <w:t xml:space="preserve">     </w:t>
      </w:r>
      <w:proofErr w:type="gramStart"/>
      <w:r>
        <w:rPr>
          <w:rFonts w:eastAsiaTheme="minorEastAsia"/>
          <w:b/>
          <w:color w:val="FF0000"/>
          <w:sz w:val="36"/>
          <w:szCs w:val="36"/>
        </w:rPr>
        <w:t xml:space="preserve"> </w:t>
      </w:r>
      <w:r w:rsidRPr="0086317E">
        <w:rPr>
          <w:rFonts w:eastAsiaTheme="minorEastAsia"/>
          <w:b/>
          <w:sz w:val="24"/>
          <w:szCs w:val="24"/>
        </w:rPr>
        <w:t>….</w:t>
      </w:r>
      <w:proofErr w:type="gramEnd"/>
      <w:r w:rsidRPr="0086317E">
        <w:rPr>
          <w:rFonts w:eastAsiaTheme="minorEastAsia"/>
          <w:b/>
          <w:sz w:val="24"/>
          <w:szCs w:val="24"/>
        </w:rPr>
        <w:t>to je celé…</w:t>
      </w:r>
    </w:p>
    <w:p w14:paraId="7D202D0B" w14:textId="77777777" w:rsidR="0086317E" w:rsidRDefault="0086317E" w:rsidP="00E93B8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c) graf sestrojíme tak, že do něj zaneseme postupně všech pět bodů z tabulky (souřadnice jsou </w:t>
      </w:r>
    </w:p>
    <w:p w14:paraId="566CFD79" w14:textId="78B076B0" w:rsidR="0086317E" w:rsidRDefault="0086317E" w:rsidP="00E93B8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pod sebou)</w:t>
      </w:r>
      <w:r w:rsidR="005518B9">
        <w:rPr>
          <w:rFonts w:eastAsiaTheme="minorEastAs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eastAsiaTheme="minorEastAsia"/>
          <w:b/>
          <w:sz w:val="24"/>
          <w:szCs w:val="24"/>
        </w:rPr>
        <w:t>… Pro snadnější pochopení vám je pojmenuju a souřadnice vypíšu…</w:t>
      </w:r>
    </w:p>
    <w:p w14:paraId="2E44FC2D" w14:textId="5A61E58F" w:rsidR="003D7634" w:rsidRDefault="003D7634" w:rsidP="003D7634">
      <w:pPr>
        <w:rPr>
          <w:rFonts w:eastAsiaTheme="minorEastAsia" w:cstheme="minorHAnsi"/>
          <w:b/>
          <w:sz w:val="24"/>
          <w:szCs w:val="24"/>
        </w:rPr>
      </w:pPr>
      <w:r w:rsidRPr="00C04B7D">
        <w:rPr>
          <w:rFonts w:eastAsiaTheme="minorEastAsia"/>
          <w:b/>
          <w:color w:val="76923C" w:themeColor="accent3" w:themeShade="BF"/>
          <w:sz w:val="24"/>
          <w:szCs w:val="24"/>
        </w:rPr>
        <w:t xml:space="preserve">                   </w:t>
      </w:r>
      <w:r w:rsidR="0086317E" w:rsidRPr="00C04B7D">
        <w:rPr>
          <w:rFonts w:eastAsiaTheme="minorEastAsia"/>
          <w:b/>
          <w:color w:val="76923C" w:themeColor="accent3" w:themeShade="BF"/>
          <w:sz w:val="24"/>
          <w:szCs w:val="24"/>
        </w:rPr>
        <w:t xml:space="preserve">A = </w:t>
      </w:r>
      <w:r w:rsidR="0086317E" w:rsidRPr="00C04B7D">
        <w:rPr>
          <w:rFonts w:eastAsiaTheme="minorEastAsia" w:cstheme="minorHAnsi"/>
          <w:b/>
          <w:color w:val="76923C" w:themeColor="accent3" w:themeShade="BF"/>
          <w:sz w:val="24"/>
          <w:szCs w:val="24"/>
        </w:rPr>
        <w:t>[</w:t>
      </w:r>
      <w:r w:rsidRPr="00C04B7D">
        <w:rPr>
          <w:rFonts w:eastAsiaTheme="minorEastAsia" w:cstheme="minorHAnsi"/>
          <w:b/>
          <w:color w:val="76923C" w:themeColor="accent3" w:themeShade="BF"/>
          <w:sz w:val="24"/>
          <w:szCs w:val="24"/>
        </w:rPr>
        <w:t>1; 12</w:t>
      </w:r>
      <w:r w:rsidR="0086317E" w:rsidRPr="00C04B7D">
        <w:rPr>
          <w:rFonts w:eastAsiaTheme="minorEastAsia" w:cstheme="minorHAnsi"/>
          <w:b/>
          <w:color w:val="76923C" w:themeColor="accent3" w:themeShade="BF"/>
          <w:sz w:val="24"/>
          <w:szCs w:val="24"/>
        </w:rPr>
        <w:t>]</w:t>
      </w:r>
      <w:r>
        <w:rPr>
          <w:rFonts w:eastAsiaTheme="minorEastAsia" w:cstheme="minorHAnsi"/>
          <w:b/>
          <w:sz w:val="24"/>
          <w:szCs w:val="24"/>
        </w:rPr>
        <w:t xml:space="preserve">    </w:t>
      </w:r>
      <w:r w:rsidR="00C04B7D">
        <w:rPr>
          <w:rFonts w:eastAsiaTheme="minorEastAsia"/>
          <w:b/>
          <w:color w:val="E36C0A" w:themeColor="accent6" w:themeShade="BF"/>
          <w:sz w:val="24"/>
          <w:szCs w:val="24"/>
        </w:rPr>
        <w:t>B</w:t>
      </w:r>
      <w:r w:rsidRPr="00C04B7D">
        <w:rPr>
          <w:rFonts w:eastAsiaTheme="minorEastAsia"/>
          <w:b/>
          <w:color w:val="E36C0A" w:themeColor="accent6" w:themeShade="BF"/>
          <w:sz w:val="24"/>
          <w:szCs w:val="24"/>
        </w:rPr>
        <w:t xml:space="preserve"> = </w:t>
      </w:r>
      <w:r w:rsidRPr="00C04B7D">
        <w:rPr>
          <w:rFonts w:eastAsiaTheme="minorEastAsia" w:cstheme="minorHAnsi"/>
          <w:b/>
          <w:color w:val="E36C0A" w:themeColor="accent6" w:themeShade="BF"/>
          <w:sz w:val="24"/>
          <w:szCs w:val="24"/>
        </w:rPr>
        <w:t>[</w:t>
      </w:r>
      <w:r w:rsidRPr="00C04B7D">
        <w:rPr>
          <w:rFonts w:eastAsiaTheme="minorEastAsia" w:cstheme="minorHAnsi"/>
          <w:b/>
          <w:color w:val="E36C0A" w:themeColor="accent6" w:themeShade="BF"/>
          <w:sz w:val="24"/>
          <w:szCs w:val="24"/>
        </w:rPr>
        <w:t>2</w:t>
      </w:r>
      <w:r w:rsidRPr="00C04B7D">
        <w:rPr>
          <w:rFonts w:eastAsiaTheme="minorEastAsia" w:cstheme="minorHAnsi"/>
          <w:b/>
          <w:color w:val="E36C0A" w:themeColor="accent6" w:themeShade="BF"/>
          <w:sz w:val="24"/>
          <w:szCs w:val="24"/>
        </w:rPr>
        <w:t xml:space="preserve">; </w:t>
      </w:r>
      <w:r w:rsidRPr="00C04B7D">
        <w:rPr>
          <w:rFonts w:eastAsiaTheme="minorEastAsia" w:cstheme="minorHAnsi"/>
          <w:b/>
          <w:color w:val="E36C0A" w:themeColor="accent6" w:themeShade="BF"/>
          <w:sz w:val="24"/>
          <w:szCs w:val="24"/>
        </w:rPr>
        <w:t>6</w:t>
      </w:r>
      <w:r w:rsidRPr="00C04B7D">
        <w:rPr>
          <w:rFonts w:eastAsiaTheme="minorEastAsia" w:cstheme="minorHAnsi"/>
          <w:b/>
          <w:color w:val="E36C0A" w:themeColor="accent6" w:themeShade="BF"/>
          <w:sz w:val="24"/>
          <w:szCs w:val="24"/>
        </w:rPr>
        <w:t>]</w:t>
      </w:r>
      <w:r>
        <w:rPr>
          <w:rFonts w:eastAsiaTheme="minorEastAsia"/>
          <w:b/>
          <w:sz w:val="24"/>
          <w:szCs w:val="24"/>
        </w:rPr>
        <w:t xml:space="preserve">   </w:t>
      </w:r>
      <w:r w:rsidR="00C04B7D">
        <w:rPr>
          <w:rFonts w:eastAsiaTheme="minorEastAsia"/>
          <w:b/>
          <w:color w:val="0070C0"/>
          <w:sz w:val="24"/>
          <w:szCs w:val="24"/>
        </w:rPr>
        <w:t>C</w:t>
      </w:r>
      <w:r w:rsidRPr="00C04B7D">
        <w:rPr>
          <w:rFonts w:eastAsiaTheme="minorEastAsia"/>
          <w:b/>
          <w:color w:val="0070C0"/>
          <w:sz w:val="24"/>
          <w:szCs w:val="24"/>
        </w:rPr>
        <w:t xml:space="preserve"> = </w:t>
      </w:r>
      <w:r w:rsidRPr="00C04B7D">
        <w:rPr>
          <w:rFonts w:eastAsiaTheme="minorEastAsia" w:cstheme="minorHAnsi"/>
          <w:b/>
          <w:color w:val="0070C0"/>
          <w:sz w:val="24"/>
          <w:szCs w:val="24"/>
        </w:rPr>
        <w:t>[</w:t>
      </w:r>
      <w:r w:rsidRPr="00C04B7D">
        <w:rPr>
          <w:rFonts w:eastAsiaTheme="minorEastAsia" w:cstheme="minorHAnsi"/>
          <w:b/>
          <w:color w:val="0070C0"/>
          <w:sz w:val="24"/>
          <w:szCs w:val="24"/>
        </w:rPr>
        <w:t>3</w:t>
      </w:r>
      <w:r w:rsidRPr="00C04B7D">
        <w:rPr>
          <w:rFonts w:eastAsiaTheme="minorEastAsia" w:cstheme="minorHAnsi"/>
          <w:b/>
          <w:color w:val="0070C0"/>
          <w:sz w:val="24"/>
          <w:szCs w:val="24"/>
        </w:rPr>
        <w:t xml:space="preserve">; </w:t>
      </w:r>
      <w:r w:rsidRPr="00C04B7D">
        <w:rPr>
          <w:rFonts w:eastAsiaTheme="minorEastAsia" w:cstheme="minorHAnsi"/>
          <w:b/>
          <w:color w:val="0070C0"/>
          <w:sz w:val="24"/>
          <w:szCs w:val="24"/>
        </w:rPr>
        <w:t>4</w:t>
      </w:r>
      <w:r w:rsidRPr="00C04B7D">
        <w:rPr>
          <w:rFonts w:eastAsiaTheme="minorEastAsia" w:cstheme="minorHAnsi"/>
          <w:b/>
          <w:color w:val="0070C0"/>
          <w:sz w:val="24"/>
          <w:szCs w:val="24"/>
        </w:rPr>
        <w:t>]</w:t>
      </w:r>
      <w:r>
        <w:rPr>
          <w:rFonts w:eastAsiaTheme="minorEastAsia"/>
          <w:b/>
          <w:sz w:val="24"/>
          <w:szCs w:val="24"/>
        </w:rPr>
        <w:t xml:space="preserve">  </w:t>
      </w:r>
      <w:r w:rsidR="005518B9">
        <w:rPr>
          <w:rFonts w:eastAsiaTheme="minorEastAsia"/>
          <w:b/>
          <w:sz w:val="24"/>
          <w:szCs w:val="24"/>
        </w:rPr>
        <w:t xml:space="preserve"> </w:t>
      </w:r>
      <w:r w:rsidR="00C04B7D">
        <w:rPr>
          <w:rFonts w:eastAsiaTheme="minorEastAsia"/>
          <w:b/>
          <w:color w:val="FF0000"/>
          <w:sz w:val="24"/>
          <w:szCs w:val="24"/>
        </w:rPr>
        <w:t>D</w:t>
      </w:r>
      <w:r w:rsidRPr="00C04B7D">
        <w:rPr>
          <w:rFonts w:eastAsiaTheme="minorEastAsia"/>
          <w:b/>
          <w:color w:val="FF0000"/>
          <w:sz w:val="24"/>
          <w:szCs w:val="24"/>
        </w:rPr>
        <w:t xml:space="preserve"> = 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>[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>4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 xml:space="preserve">; 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>3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>]</w:t>
      </w:r>
      <w:r>
        <w:rPr>
          <w:rFonts w:eastAsiaTheme="minorEastAsia"/>
          <w:b/>
          <w:sz w:val="24"/>
          <w:szCs w:val="24"/>
        </w:rPr>
        <w:t xml:space="preserve">  </w:t>
      </w:r>
      <w:r w:rsidR="005518B9">
        <w:rPr>
          <w:rFonts w:eastAsiaTheme="minorEastAsia"/>
          <w:b/>
          <w:sz w:val="24"/>
          <w:szCs w:val="24"/>
        </w:rPr>
        <w:t xml:space="preserve"> </w:t>
      </w:r>
      <w:r w:rsidR="00C04B7D">
        <w:rPr>
          <w:rFonts w:eastAsiaTheme="minorEastAsia"/>
          <w:b/>
          <w:color w:val="5F497A" w:themeColor="accent4" w:themeShade="BF"/>
          <w:sz w:val="24"/>
          <w:szCs w:val="24"/>
        </w:rPr>
        <w:t>E</w:t>
      </w:r>
      <w:r w:rsidRPr="00C04B7D">
        <w:rPr>
          <w:rFonts w:eastAsiaTheme="minorEastAsia"/>
          <w:b/>
          <w:color w:val="5F497A" w:themeColor="accent4" w:themeShade="BF"/>
          <w:sz w:val="24"/>
          <w:szCs w:val="24"/>
        </w:rPr>
        <w:t xml:space="preserve"> = </w:t>
      </w:r>
      <w:r w:rsidRPr="00C04B7D">
        <w:rPr>
          <w:rFonts w:eastAsiaTheme="minorEastAsia" w:cstheme="minorHAnsi"/>
          <w:b/>
          <w:color w:val="5F497A" w:themeColor="accent4" w:themeShade="BF"/>
          <w:sz w:val="24"/>
          <w:szCs w:val="24"/>
        </w:rPr>
        <w:t>[</w:t>
      </w:r>
      <w:r w:rsidRPr="00C04B7D">
        <w:rPr>
          <w:rFonts w:eastAsiaTheme="minorEastAsia" w:cstheme="minorHAnsi"/>
          <w:b/>
          <w:color w:val="5F497A" w:themeColor="accent4" w:themeShade="BF"/>
          <w:sz w:val="24"/>
          <w:szCs w:val="24"/>
        </w:rPr>
        <w:t>6</w:t>
      </w:r>
      <w:r w:rsidRPr="00C04B7D">
        <w:rPr>
          <w:rFonts w:eastAsiaTheme="minorEastAsia" w:cstheme="minorHAnsi"/>
          <w:b/>
          <w:color w:val="5F497A" w:themeColor="accent4" w:themeShade="BF"/>
          <w:sz w:val="24"/>
          <w:szCs w:val="24"/>
        </w:rPr>
        <w:t xml:space="preserve">; </w:t>
      </w:r>
      <w:r w:rsidRPr="00C04B7D">
        <w:rPr>
          <w:rFonts w:eastAsiaTheme="minorEastAsia" w:cstheme="minorHAnsi"/>
          <w:b/>
          <w:color w:val="5F497A" w:themeColor="accent4" w:themeShade="BF"/>
          <w:sz w:val="24"/>
          <w:szCs w:val="24"/>
        </w:rPr>
        <w:t>2</w:t>
      </w:r>
      <w:r w:rsidRPr="00C04B7D">
        <w:rPr>
          <w:rFonts w:eastAsiaTheme="minorEastAsia" w:cstheme="minorHAnsi"/>
          <w:b/>
          <w:color w:val="5F497A" w:themeColor="accent4" w:themeShade="BF"/>
          <w:sz w:val="24"/>
          <w:szCs w:val="24"/>
        </w:rPr>
        <w:t>]</w:t>
      </w:r>
    </w:p>
    <w:p w14:paraId="278B0F6F" w14:textId="77777777" w:rsidR="003D7634" w:rsidRDefault="003D7634" w:rsidP="003D7634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                   Nyní si narýsujte podle pravítka soustavu souřadnic (na osu y budete nanášet maximální    hodnotu 12, tak ji narýsujte delší), na osu x budete nanášet jen maximální hodnotu 6. Zaneste všech pět bodů a spojte je (od ruky). Vyšel vám „oblouček“. Tento </w:t>
      </w:r>
      <w:r>
        <w:rPr>
          <w:rFonts w:eastAsiaTheme="minorEastAsia" w:cstheme="minorHAnsi"/>
          <w:b/>
          <w:sz w:val="24"/>
          <w:szCs w:val="24"/>
        </w:rPr>
        <w:t>„oblouček“</w:t>
      </w:r>
      <w:r>
        <w:rPr>
          <w:rFonts w:eastAsiaTheme="minorEastAsia" w:cstheme="minorHAnsi"/>
          <w:b/>
          <w:sz w:val="24"/>
          <w:szCs w:val="24"/>
        </w:rPr>
        <w:t xml:space="preserve"> se nazývá </w:t>
      </w:r>
      <w:r w:rsidRPr="00C04B7D">
        <w:rPr>
          <w:rFonts w:eastAsiaTheme="minorEastAsia" w:cstheme="minorHAnsi"/>
          <w:b/>
          <w:color w:val="FF0000"/>
          <w:sz w:val="24"/>
          <w:szCs w:val="24"/>
        </w:rPr>
        <w:t>hyperbola</w:t>
      </w:r>
      <w:r>
        <w:rPr>
          <w:rFonts w:eastAsiaTheme="minorEastAsia" w:cstheme="minorHAnsi"/>
          <w:b/>
          <w:sz w:val="24"/>
          <w:szCs w:val="24"/>
        </w:rPr>
        <w:t>.</w:t>
      </w:r>
    </w:p>
    <w:p w14:paraId="1CDBDAEF" w14:textId="77777777" w:rsidR="00C04B7D" w:rsidRDefault="00C04B7D" w:rsidP="003D7634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Úkol: Následně do sešitu vypracujte: Str. 47/2 AB,3 AB včetně grafů a do 20. 5. 2020 pošlete na můj email. (Asi nejlépe vše zpracujte do školního sešitu a ofoťte a vložte do emailu, ale nechám na vás. </w:t>
      </w:r>
    </w:p>
    <w:p w14:paraId="396AD2D9" w14:textId="77777777" w:rsidR="00C04B7D" w:rsidRPr="0086317E" w:rsidRDefault="00C04B7D" w:rsidP="003D7634">
      <w:pPr>
        <w:rPr>
          <w:rFonts w:eastAsiaTheme="minorEastAsia"/>
          <w:b/>
          <w:sz w:val="24"/>
          <w:szCs w:val="24"/>
        </w:rPr>
      </w:pPr>
    </w:p>
    <w:p w14:paraId="5227A85F" w14:textId="77777777" w:rsidR="00265CB3" w:rsidRDefault="00265CB3" w:rsidP="00265CB3">
      <w:pPr>
        <w:tabs>
          <w:tab w:val="left" w:pos="1515"/>
        </w:tabs>
      </w:pPr>
    </w:p>
    <w:p w14:paraId="567320AC" w14:textId="77777777" w:rsidR="00265CB3" w:rsidRDefault="00265CB3" w:rsidP="00265CB3">
      <w:pPr>
        <w:tabs>
          <w:tab w:val="left" w:pos="1515"/>
        </w:tabs>
      </w:pPr>
    </w:p>
    <w:p w14:paraId="19B9505C" w14:textId="77777777" w:rsidR="00265CB3" w:rsidRDefault="00265CB3" w:rsidP="00265CB3">
      <w:pPr>
        <w:tabs>
          <w:tab w:val="left" w:pos="1515"/>
        </w:tabs>
      </w:pPr>
    </w:p>
    <w:p w14:paraId="754CA625" w14:textId="77777777" w:rsidR="00265CB3" w:rsidRDefault="00265CB3" w:rsidP="00265CB3">
      <w:pPr>
        <w:tabs>
          <w:tab w:val="left" w:pos="1515"/>
        </w:tabs>
      </w:pPr>
    </w:p>
    <w:p w14:paraId="188ED9A5" w14:textId="77777777" w:rsidR="003B3BAF" w:rsidRDefault="003B3BAF"/>
    <w:p w14:paraId="3B4060B0" w14:textId="77777777" w:rsidR="003B3BAF" w:rsidRDefault="003B3BAF"/>
    <w:p w14:paraId="2FCA204C" w14:textId="77777777" w:rsidR="003B3BAF" w:rsidRDefault="003B3BAF"/>
    <w:p w14:paraId="7845CDB6" w14:textId="77777777" w:rsidR="00265CB3" w:rsidRDefault="00265CB3">
      <w:pPr>
        <w:rPr>
          <w:sz w:val="24"/>
          <w:szCs w:val="24"/>
        </w:rPr>
      </w:pPr>
    </w:p>
    <w:p w14:paraId="28F1B19C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5B377620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79BB9C43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2D66B319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57F18A31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684F57E9" w14:textId="77777777" w:rsidR="005E64FA" w:rsidRPr="005E64FA" w:rsidRDefault="005E64FA" w:rsidP="005E6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6EC64E1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75E6E067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353BD95D" w14:textId="77777777" w:rsidR="005E64FA" w:rsidRPr="005E64FA" w:rsidRDefault="005E64FA" w:rsidP="005E64FA">
      <w:pPr>
        <w:rPr>
          <w:b/>
          <w:sz w:val="24"/>
          <w:szCs w:val="24"/>
        </w:rPr>
      </w:pPr>
    </w:p>
    <w:p w14:paraId="540E87B2" w14:textId="77777777" w:rsidR="005E64FA" w:rsidRPr="005E64FA" w:rsidRDefault="005E6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5E64FA" w:rsidRPr="005E64FA" w:rsidSect="0011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5A9E" w14:textId="77777777" w:rsidR="00252721" w:rsidRDefault="00252721" w:rsidP="00DE738E">
      <w:pPr>
        <w:spacing w:after="0" w:line="240" w:lineRule="auto"/>
      </w:pPr>
      <w:r>
        <w:separator/>
      </w:r>
    </w:p>
  </w:endnote>
  <w:endnote w:type="continuationSeparator" w:id="0">
    <w:p w14:paraId="71E9ACC9" w14:textId="77777777" w:rsidR="00252721" w:rsidRDefault="00252721" w:rsidP="00D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07F1" w14:textId="77777777" w:rsidR="00252721" w:rsidRDefault="00252721" w:rsidP="00DE738E">
      <w:pPr>
        <w:spacing w:after="0" w:line="240" w:lineRule="auto"/>
      </w:pPr>
      <w:r>
        <w:separator/>
      </w:r>
    </w:p>
  </w:footnote>
  <w:footnote w:type="continuationSeparator" w:id="0">
    <w:p w14:paraId="50443BD8" w14:textId="77777777" w:rsidR="00252721" w:rsidRDefault="00252721" w:rsidP="00DE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A7"/>
    <w:rsid w:val="00041CED"/>
    <w:rsid w:val="0011051D"/>
    <w:rsid w:val="00252721"/>
    <w:rsid w:val="00265CB3"/>
    <w:rsid w:val="002E3F47"/>
    <w:rsid w:val="003B10DC"/>
    <w:rsid w:val="003B3BAF"/>
    <w:rsid w:val="003D7634"/>
    <w:rsid w:val="004060BC"/>
    <w:rsid w:val="00454239"/>
    <w:rsid w:val="00494D2E"/>
    <w:rsid w:val="004C25D4"/>
    <w:rsid w:val="0052701E"/>
    <w:rsid w:val="005518B9"/>
    <w:rsid w:val="00574717"/>
    <w:rsid w:val="005E64FA"/>
    <w:rsid w:val="006569A7"/>
    <w:rsid w:val="007F7914"/>
    <w:rsid w:val="0086317E"/>
    <w:rsid w:val="009C7AB7"/>
    <w:rsid w:val="00A712E6"/>
    <w:rsid w:val="00C04B7D"/>
    <w:rsid w:val="00C675B1"/>
    <w:rsid w:val="00CD07A9"/>
    <w:rsid w:val="00DE738E"/>
    <w:rsid w:val="00E22959"/>
    <w:rsid w:val="00E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BDC"/>
  <w15:docId w15:val="{29A37D26-C35C-4F17-B4A0-F3BAAA6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93B8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AB7"/>
    <w:pPr>
      <w:ind w:left="720"/>
      <w:contextualSpacing/>
    </w:pPr>
  </w:style>
  <w:style w:type="table" w:styleId="Mkatabulky">
    <w:name w:val="Table Grid"/>
    <w:basedOn w:val="Normlntabulka"/>
    <w:uiPriority w:val="59"/>
    <w:rsid w:val="00E2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738E"/>
  </w:style>
  <w:style w:type="paragraph" w:styleId="Zpat">
    <w:name w:val="footer"/>
    <w:basedOn w:val="Normln"/>
    <w:link w:val="ZpatChar"/>
    <w:uiPriority w:val="99"/>
    <w:semiHidden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8" ma:contentTypeDescription="Vytvoří nový dokument" ma:contentTypeScope="" ma:versionID="311fb0af6a32c3f27cb0c07828a0ee7f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085ad36e6b01e783e50eee9d5e06fa04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E5151-5AFC-438B-905B-80DAA56FC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14653-8329-4D36-8405-CD34C827B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4F7A9-9D3B-4C8C-A117-5916E69889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Pospíšilová</cp:lastModifiedBy>
  <cp:revision>3</cp:revision>
  <dcterms:created xsi:type="dcterms:W3CDTF">2020-05-18T08:41:00Z</dcterms:created>
  <dcterms:modified xsi:type="dcterms:W3CDTF">2020-05-18T08:42:00Z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